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A0" w:rsidRDefault="008A35A0" w:rsidP="008A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BD1903">
      <w:pPr>
        <w:tabs>
          <w:tab w:val="right" w:pos="4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7FE3">
        <w:rPr>
          <w:rFonts w:ascii="Times New Roman" w:hAnsi="Times New Roman" w:cs="Times New Roman"/>
          <w:sz w:val="28"/>
          <w:szCs w:val="28"/>
        </w:rPr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 xml:space="preserve">к заключению Контрольно-счетной палаты                      Ханты-Мансийского района </w:t>
      </w:r>
      <w:r w:rsidRPr="009C0BFA">
        <w:rPr>
          <w:rFonts w:ascii="Times New Roman" w:hAnsi="Times New Roman" w:cs="Times New Roman"/>
          <w:sz w:val="28"/>
          <w:szCs w:val="28"/>
        </w:rPr>
        <w:t xml:space="preserve">на </w:t>
      </w:r>
      <w:r w:rsidRPr="00C82B4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E3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«О внесении изменений в решение Думы Ханты-Мансийского района от 17.12.2021 № 37 «О денежном </w:t>
      </w:r>
      <w:r w:rsidRPr="005C5D46">
        <w:rPr>
          <w:rFonts w:ascii="Times New Roman" w:hAnsi="Times New Roman" w:cs="Times New Roman"/>
          <w:sz w:val="28"/>
          <w:szCs w:val="28"/>
        </w:rPr>
        <w:t>содержании лиц, замещающих муниципальные должности Ханты-Мансийского района»</w:t>
      </w:r>
    </w:p>
    <w:bookmarkEnd w:id="0"/>
    <w:p w:rsidR="00677FE3" w:rsidRPr="00BD1903" w:rsidRDefault="00677FE3" w:rsidP="00BD1903">
      <w:pPr>
        <w:tabs>
          <w:tab w:val="right" w:pos="4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74" w:rsidRDefault="00677FE3" w:rsidP="00BD1903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03">
        <w:rPr>
          <w:rFonts w:ascii="Times New Roman" w:hAnsi="Times New Roman" w:cs="Times New Roman"/>
          <w:sz w:val="28"/>
          <w:szCs w:val="28"/>
        </w:rPr>
        <w:tab/>
      </w:r>
      <w:r w:rsidRPr="00BD1903">
        <w:rPr>
          <w:rFonts w:ascii="Times New Roman" w:hAnsi="Times New Roman" w:cs="Times New Roman"/>
          <w:sz w:val="28"/>
          <w:szCs w:val="28"/>
        </w:rPr>
        <w:tab/>
      </w:r>
      <w:r w:rsidR="00150C4A" w:rsidRPr="00BD1903">
        <w:rPr>
          <w:rFonts w:ascii="Times New Roman" w:hAnsi="Times New Roman" w:cs="Times New Roman"/>
          <w:sz w:val="28"/>
          <w:szCs w:val="28"/>
        </w:rPr>
        <w:t>В дополнение</w:t>
      </w:r>
      <w:r w:rsidRPr="00BD1903">
        <w:rPr>
          <w:rFonts w:ascii="Times New Roman" w:hAnsi="Times New Roman" w:cs="Times New Roman"/>
          <w:sz w:val="28"/>
          <w:szCs w:val="28"/>
        </w:rPr>
        <w:t xml:space="preserve"> </w:t>
      </w:r>
      <w:r w:rsidRPr="00BD1903">
        <w:rPr>
          <w:rFonts w:ascii="Times New Roman" w:hAnsi="Times New Roman" w:cs="Times New Roman"/>
          <w:sz w:val="28"/>
          <w:szCs w:val="28"/>
        </w:rPr>
        <w:t>к заключению Контрольно-счетной палаты                      Ханты-Мансийского района на проект решения Думы Ханты-Мансийского района «О внесении изменений в решение Думы Ханты-Мансийского района от 17.12.2021 № 37 «О денежном содержании лиц, замещающих муниципальные должности Ханты-Мансийского района»</w:t>
      </w:r>
      <w:r w:rsidR="00BD1903">
        <w:rPr>
          <w:rFonts w:ascii="Times New Roman" w:hAnsi="Times New Roman" w:cs="Times New Roman"/>
          <w:sz w:val="28"/>
          <w:szCs w:val="28"/>
        </w:rPr>
        <w:t xml:space="preserve"> </w:t>
      </w:r>
      <w:r w:rsidR="00C57A6A" w:rsidRPr="005C5D46">
        <w:rPr>
          <w:rFonts w:ascii="Times New Roman" w:hAnsi="Times New Roman" w:cs="Times New Roman"/>
          <w:sz w:val="28"/>
          <w:szCs w:val="28"/>
        </w:rPr>
        <w:t>(далее – Проект</w:t>
      </w:r>
      <w:r w:rsidR="00C57A6A">
        <w:rPr>
          <w:rFonts w:ascii="Times New Roman" w:hAnsi="Times New Roman" w:cs="Times New Roman"/>
          <w:sz w:val="28"/>
          <w:szCs w:val="28"/>
        </w:rPr>
        <w:t>, Положение о денежном содержании)</w:t>
      </w:r>
      <w:r w:rsidR="00150C4A">
        <w:rPr>
          <w:rFonts w:ascii="Times New Roman" w:hAnsi="Times New Roman" w:cs="Times New Roman"/>
          <w:sz w:val="28"/>
          <w:szCs w:val="28"/>
        </w:rPr>
        <w:t>, учитывая изменение редакции Проекта решения</w:t>
      </w:r>
      <w:r w:rsidR="00541342">
        <w:rPr>
          <w:rFonts w:ascii="Times New Roman" w:hAnsi="Times New Roman" w:cs="Times New Roman"/>
          <w:sz w:val="28"/>
          <w:szCs w:val="28"/>
        </w:rPr>
        <w:t>,</w:t>
      </w:r>
      <w:r w:rsidR="00150C4A">
        <w:rPr>
          <w:rFonts w:ascii="Times New Roman" w:hAnsi="Times New Roman" w:cs="Times New Roman"/>
          <w:sz w:val="28"/>
          <w:szCs w:val="28"/>
        </w:rPr>
        <w:t xml:space="preserve"> </w:t>
      </w:r>
      <w:r w:rsidR="00DA0A74">
        <w:rPr>
          <w:rFonts w:ascii="Times New Roman" w:hAnsi="Times New Roman" w:cs="Times New Roman"/>
          <w:sz w:val="28"/>
          <w:szCs w:val="28"/>
        </w:rPr>
        <w:t>отмечаю</w:t>
      </w:r>
      <w:r w:rsidR="003B4B36">
        <w:rPr>
          <w:rFonts w:ascii="Times New Roman" w:hAnsi="Times New Roman" w:cs="Times New Roman"/>
          <w:sz w:val="28"/>
          <w:szCs w:val="28"/>
        </w:rPr>
        <w:t xml:space="preserve"> сл</w:t>
      </w:r>
      <w:r w:rsidR="00BD1903">
        <w:rPr>
          <w:rFonts w:ascii="Times New Roman" w:hAnsi="Times New Roman" w:cs="Times New Roman"/>
          <w:sz w:val="28"/>
          <w:szCs w:val="28"/>
        </w:rPr>
        <w:t>едующее.</w:t>
      </w:r>
    </w:p>
    <w:p w:rsidR="00920B4E" w:rsidRDefault="00920B4E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статьи 2 и 6 Приложения 1 Положения о денежном содержании выборных должностных лиц, замещающих муниципальные должности Ханты-Мансийского района (далее – Положение). </w:t>
      </w:r>
    </w:p>
    <w:p w:rsidR="00AD29BB" w:rsidRDefault="00AD29BB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 статьи 2 являются избыточными, в связи с тем, что перечень выплат и надбавок, входящих в состав денежного содержания лиц, замещающих муниципальные должности, установлен статьей 2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Югре».</w:t>
      </w:r>
      <w:proofErr w:type="gramEnd"/>
    </w:p>
    <w:p w:rsidR="00AD29BB" w:rsidRDefault="007A126C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AD29BB">
        <w:rPr>
          <w:rFonts w:ascii="Times New Roman" w:hAnsi="Times New Roman" w:cs="Times New Roman"/>
          <w:sz w:val="28"/>
          <w:szCs w:val="28"/>
        </w:rPr>
        <w:t xml:space="preserve"> признанием утратившей силу статьи 6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 w:rsidR="00AD29BB">
        <w:rPr>
          <w:rFonts w:ascii="Times New Roman" w:hAnsi="Times New Roman" w:cs="Times New Roman"/>
          <w:sz w:val="28"/>
          <w:szCs w:val="28"/>
        </w:rPr>
        <w:t>Положения из системы оплаты труда лиц, замещающих муниципальные должности</w:t>
      </w:r>
      <w:r w:rsidR="00FF0A55">
        <w:rPr>
          <w:rFonts w:ascii="Times New Roman" w:hAnsi="Times New Roman" w:cs="Times New Roman"/>
          <w:sz w:val="28"/>
          <w:szCs w:val="28"/>
        </w:rPr>
        <w:t>,</w:t>
      </w:r>
      <w:r w:rsidR="00AD29BB">
        <w:rPr>
          <w:rFonts w:ascii="Times New Roman" w:hAnsi="Times New Roman" w:cs="Times New Roman"/>
          <w:sz w:val="28"/>
          <w:szCs w:val="28"/>
        </w:rPr>
        <w:t xml:space="preserve"> исключается ежемесячная (персональная) выплата за сложность, напряженность и высокие достижения в работе.</w:t>
      </w:r>
    </w:p>
    <w:p w:rsidR="00FF0A55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В соответствии с пунктом 5.1. статьи 40 Федерального закона                                             от 06.10.2003 № 131-ФЗ «Об общих принципах организации местного самоуправления в Российской Федерации»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</w:t>
      </w:r>
      <w:r w:rsidR="00FF0A5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Согласно статье 36 Бюджетного кодекса Российской Федерации (далее – БК РФ)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значения.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 xml:space="preserve">Пунктом 4 статьи 86 БК РФ установлено, что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</w:t>
      </w:r>
      <w:r w:rsidRPr="00F94A76">
        <w:rPr>
          <w:rFonts w:ascii="Times New Roman" w:hAnsi="Times New Roman" w:cs="Times New Roman"/>
          <w:sz w:val="28"/>
          <w:szCs w:val="28"/>
        </w:rPr>
        <w:lastRenderedPageBreak/>
        <w:t>осуществляющих свои полномочия на постоянной основе, муниципальных служащих, работников муниципальных учреждений.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 xml:space="preserve">В уставах муниципальных образований в соответствии                           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76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                         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(далее – Закон № 201-оз) предусматриваются гарантии осуществления полномочий депутата, члена выборного органа местного самоуправления, выборного должностного лица местного самоуправления (далее – лицо, замещающее муниципальную должность)              в Ханты-Мансийском автономном округе – Югре.</w:t>
      </w:r>
      <w:proofErr w:type="gramEnd"/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 xml:space="preserve">Статьей 2 Закона № 201-оз установлено, что денежное содержание лица, замещающего муниципальную должность, состоит </w:t>
      </w:r>
      <w:proofErr w:type="gramStart"/>
      <w:r w:rsidRPr="00F94A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94A76">
        <w:rPr>
          <w:rFonts w:ascii="Times New Roman" w:hAnsi="Times New Roman" w:cs="Times New Roman"/>
          <w:sz w:val="28"/>
          <w:szCs w:val="28"/>
        </w:rPr>
        <w:t>: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1) ежемесячного денежного вознаграждения;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2) ежемесячного денежного поощрения;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3.1) ежемесячной (персональной) выплаты за сложность, напряженность и высокие достижения в работе;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5) районного коэффициента за работу в районах Крайнего Севера              и приравненных к ним местностях;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6) премий за выполнение особо важных и сложных заданий;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7) премии по результатам работы за квартал, год;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8)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76">
        <w:rPr>
          <w:rFonts w:ascii="Times New Roman" w:hAnsi="Times New Roman" w:cs="Times New Roman"/>
          <w:sz w:val="28"/>
          <w:szCs w:val="28"/>
        </w:rPr>
        <w:t>9) иных надбавок в соответствии с федеральным законодательством.</w:t>
      </w:r>
    </w:p>
    <w:p w:rsidR="00F94A76" w:rsidRPr="00F94A76" w:rsidRDefault="00F94A76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76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76">
        <w:rPr>
          <w:rFonts w:ascii="Times New Roman" w:hAnsi="Times New Roman" w:cs="Times New Roman"/>
          <w:sz w:val="28"/>
          <w:szCs w:val="28"/>
        </w:rPr>
        <w:t>свои полномочия на постоянной основе, муниципальных служащих в Ханты-Мансийском автономном округе – Югре» (далее – Постановление № 278-п), установлен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F94A76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F94A7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 </w:t>
      </w:r>
      <w:proofErr w:type="gramStart"/>
      <w:r w:rsidRPr="00F94A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A7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94A76">
        <w:rPr>
          <w:rFonts w:ascii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AD29BB" w:rsidRDefault="00AD29BB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D94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76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увеличивается ежемесячное денежное вознаграждение лицам, замещающим муниципальные должности (главе Ханты-Мансийского района</w:t>
      </w:r>
      <w:r w:rsidR="00EE62B6">
        <w:rPr>
          <w:rFonts w:ascii="Times New Roman" w:hAnsi="Times New Roman" w:cs="Times New Roman"/>
          <w:sz w:val="28"/>
          <w:szCs w:val="28"/>
        </w:rPr>
        <w:t xml:space="preserve"> </w:t>
      </w:r>
      <w:r w:rsidR="00D9462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E62B6">
        <w:rPr>
          <w:rFonts w:ascii="Times New Roman" w:hAnsi="Times New Roman" w:cs="Times New Roman"/>
          <w:sz w:val="28"/>
          <w:szCs w:val="28"/>
        </w:rPr>
        <w:t>в размере 25 000 рублей</w:t>
      </w:r>
      <w:r>
        <w:rPr>
          <w:rFonts w:ascii="Times New Roman" w:hAnsi="Times New Roman" w:cs="Times New Roman"/>
          <w:sz w:val="28"/>
          <w:szCs w:val="28"/>
        </w:rPr>
        <w:t>, председателю Думы Ханты-Мансийского района</w:t>
      </w:r>
      <w:r w:rsidR="00EE62B6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F94A76">
        <w:rPr>
          <w:rFonts w:ascii="Times New Roman" w:hAnsi="Times New Roman" w:cs="Times New Roman"/>
          <w:sz w:val="28"/>
          <w:szCs w:val="28"/>
        </w:rPr>
        <w:t>е</w:t>
      </w:r>
      <w:r w:rsidR="00EE62B6">
        <w:rPr>
          <w:rFonts w:ascii="Times New Roman" w:hAnsi="Times New Roman" w:cs="Times New Roman"/>
          <w:sz w:val="28"/>
          <w:szCs w:val="28"/>
        </w:rPr>
        <w:t xml:space="preserve"> 23 660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75BA" w:rsidRPr="000C3A7E" w:rsidRDefault="004A75BA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7E">
        <w:rPr>
          <w:rFonts w:ascii="Times New Roman" w:hAnsi="Times New Roman" w:cs="Times New Roman"/>
          <w:sz w:val="28"/>
          <w:szCs w:val="28"/>
        </w:rPr>
        <w:t>Согласно абзаца</w:t>
      </w:r>
      <w:proofErr w:type="gramEnd"/>
      <w:r w:rsidRPr="000C3A7E">
        <w:rPr>
          <w:rFonts w:ascii="Times New Roman" w:hAnsi="Times New Roman" w:cs="Times New Roman"/>
          <w:sz w:val="28"/>
          <w:szCs w:val="28"/>
        </w:rPr>
        <w:t xml:space="preserve"> 4 статьи 2 Постановления № 278-п органы местного самоуправления автономного округа самостоятельно определяют фактические размеры и условия оплаты труда лиц, замещающих муниципальные должности, муниципальных служащих.</w:t>
      </w:r>
    </w:p>
    <w:p w:rsidR="007A126C" w:rsidRDefault="007A126C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E">
        <w:rPr>
          <w:rFonts w:ascii="Times New Roman" w:hAnsi="Times New Roman" w:cs="Times New Roman"/>
          <w:sz w:val="28"/>
          <w:szCs w:val="28"/>
        </w:rPr>
        <w:t>При этом норматив в части формирования расходов на оплату</w:t>
      </w:r>
      <w:r>
        <w:rPr>
          <w:rFonts w:ascii="Times New Roman" w:hAnsi="Times New Roman" w:cs="Times New Roman"/>
          <w:sz w:val="28"/>
          <w:szCs w:val="28"/>
        </w:rPr>
        <w:t xml:space="preserve"> труда по вышеуказанным должностям, установленный </w:t>
      </w:r>
      <w:r w:rsidRPr="00F94A7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94A76">
        <w:rPr>
          <w:rFonts w:ascii="Times New Roman" w:hAnsi="Times New Roman" w:cs="Times New Roman"/>
          <w:sz w:val="28"/>
          <w:szCs w:val="28"/>
        </w:rPr>
        <w:t xml:space="preserve"> № 278-п</w:t>
      </w:r>
      <w:r w:rsidR="00D94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будет соблюден.</w:t>
      </w:r>
    </w:p>
    <w:p w:rsidR="00F9188C" w:rsidRPr="006E55A6" w:rsidRDefault="00F9188C" w:rsidP="00BD1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A6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увеличения </w:t>
      </w:r>
      <w:r>
        <w:rPr>
          <w:rFonts w:ascii="Times New Roman" w:hAnsi="Times New Roman" w:cs="Times New Roman"/>
          <w:sz w:val="28"/>
          <w:szCs w:val="28"/>
        </w:rPr>
        <w:t>расходной части</w:t>
      </w:r>
      <w:r w:rsidRPr="006E55A6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района.</w:t>
      </w:r>
    </w:p>
    <w:p w:rsidR="00C37DBE" w:rsidRDefault="007A126C" w:rsidP="00BD19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данного Проекта, решение Думы Ханты-Мансийского района от 20.05.2022 № 135 «Об изменении размера ежемесячной (персональной) выплаты за сложность, напряженность и высокие достижения в работе главе Ханты-Мансийского района» </w:t>
      </w:r>
      <w:r w:rsidR="00C37DBE">
        <w:rPr>
          <w:rFonts w:ascii="Times New Roman" w:hAnsi="Times New Roman" w:cs="Times New Roman"/>
          <w:sz w:val="28"/>
          <w:szCs w:val="28"/>
        </w:rPr>
        <w:t xml:space="preserve">утратит силу. </w:t>
      </w:r>
    </w:p>
    <w:p w:rsidR="00912EC3" w:rsidRDefault="00912EC3" w:rsidP="00BD19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 и предложения к Проекту отсутствуют.</w:t>
      </w:r>
    </w:p>
    <w:p w:rsidR="007A126C" w:rsidRDefault="007A126C" w:rsidP="007A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126C" w:rsidSect="00F94A76">
      <w:footerReference w:type="default" r:id="rId9"/>
      <w:pgSz w:w="11906" w:h="16838"/>
      <w:pgMar w:top="993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2B" w:rsidRDefault="00B3152B" w:rsidP="00617B40">
      <w:pPr>
        <w:spacing w:after="0" w:line="240" w:lineRule="auto"/>
      </w:pPr>
      <w:r>
        <w:separator/>
      </w:r>
    </w:p>
  </w:endnote>
  <w:endnote w:type="continuationSeparator" w:id="0">
    <w:p w:rsidR="00B3152B" w:rsidRDefault="00B315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2B" w:rsidRDefault="00B3152B" w:rsidP="00617B40">
      <w:pPr>
        <w:spacing w:after="0" w:line="240" w:lineRule="auto"/>
      </w:pPr>
      <w:r>
        <w:separator/>
      </w:r>
    </w:p>
  </w:footnote>
  <w:footnote w:type="continuationSeparator" w:id="0">
    <w:p w:rsidR="00B3152B" w:rsidRDefault="00B315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4F9"/>
    <w:multiLevelType w:val="hybridMultilevel"/>
    <w:tmpl w:val="7138FA9C"/>
    <w:lvl w:ilvl="0" w:tplc="4800C0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E3DC5"/>
    <w:multiLevelType w:val="hybridMultilevel"/>
    <w:tmpl w:val="2772B98A"/>
    <w:lvl w:ilvl="0" w:tplc="08EC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A1612"/>
    <w:multiLevelType w:val="hybridMultilevel"/>
    <w:tmpl w:val="2416A574"/>
    <w:lvl w:ilvl="0" w:tplc="183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29D8"/>
    <w:rsid w:val="00014049"/>
    <w:rsid w:val="00015747"/>
    <w:rsid w:val="00017A51"/>
    <w:rsid w:val="00025549"/>
    <w:rsid w:val="00027044"/>
    <w:rsid w:val="000369F8"/>
    <w:rsid w:val="00040EB8"/>
    <w:rsid w:val="00050025"/>
    <w:rsid w:val="000553F6"/>
    <w:rsid w:val="00055F30"/>
    <w:rsid w:val="00064979"/>
    <w:rsid w:val="0006563E"/>
    <w:rsid w:val="00065F43"/>
    <w:rsid w:val="00066789"/>
    <w:rsid w:val="0007486B"/>
    <w:rsid w:val="0007693E"/>
    <w:rsid w:val="0008280A"/>
    <w:rsid w:val="00083AD3"/>
    <w:rsid w:val="00083FB6"/>
    <w:rsid w:val="0008661E"/>
    <w:rsid w:val="0009485B"/>
    <w:rsid w:val="00094C89"/>
    <w:rsid w:val="000A20DE"/>
    <w:rsid w:val="000A4965"/>
    <w:rsid w:val="000A6889"/>
    <w:rsid w:val="000B30E4"/>
    <w:rsid w:val="000B38C1"/>
    <w:rsid w:val="000B4C48"/>
    <w:rsid w:val="000B64DE"/>
    <w:rsid w:val="000B6BD3"/>
    <w:rsid w:val="000B7A65"/>
    <w:rsid w:val="000C09FE"/>
    <w:rsid w:val="000C3A7E"/>
    <w:rsid w:val="000C5356"/>
    <w:rsid w:val="000E2AD9"/>
    <w:rsid w:val="000E4D41"/>
    <w:rsid w:val="000E5542"/>
    <w:rsid w:val="000E789C"/>
    <w:rsid w:val="000F052E"/>
    <w:rsid w:val="000F242D"/>
    <w:rsid w:val="000F7F38"/>
    <w:rsid w:val="00105DD0"/>
    <w:rsid w:val="0010721B"/>
    <w:rsid w:val="00112AFD"/>
    <w:rsid w:val="00113987"/>
    <w:rsid w:val="00113D3B"/>
    <w:rsid w:val="00126069"/>
    <w:rsid w:val="00131D27"/>
    <w:rsid w:val="0013491A"/>
    <w:rsid w:val="0013498D"/>
    <w:rsid w:val="00150967"/>
    <w:rsid w:val="00150C4A"/>
    <w:rsid w:val="00152C1B"/>
    <w:rsid w:val="00167936"/>
    <w:rsid w:val="00175C1A"/>
    <w:rsid w:val="00181A49"/>
    <w:rsid w:val="00182B80"/>
    <w:rsid w:val="001847D2"/>
    <w:rsid w:val="0018600B"/>
    <w:rsid w:val="00186A59"/>
    <w:rsid w:val="001A20D8"/>
    <w:rsid w:val="001B24FD"/>
    <w:rsid w:val="001B3649"/>
    <w:rsid w:val="001C5C3F"/>
    <w:rsid w:val="001C5EAA"/>
    <w:rsid w:val="001E13CA"/>
    <w:rsid w:val="001E2DF0"/>
    <w:rsid w:val="001F041B"/>
    <w:rsid w:val="00204151"/>
    <w:rsid w:val="00207548"/>
    <w:rsid w:val="0021693B"/>
    <w:rsid w:val="00221681"/>
    <w:rsid w:val="00223CE2"/>
    <w:rsid w:val="00225C7D"/>
    <w:rsid w:val="00227E3B"/>
    <w:rsid w:val="002300FD"/>
    <w:rsid w:val="00234040"/>
    <w:rsid w:val="0023737F"/>
    <w:rsid w:val="00240BFA"/>
    <w:rsid w:val="0024689F"/>
    <w:rsid w:val="002529F0"/>
    <w:rsid w:val="00254B3A"/>
    <w:rsid w:val="002566E0"/>
    <w:rsid w:val="00256834"/>
    <w:rsid w:val="00261D49"/>
    <w:rsid w:val="00270E65"/>
    <w:rsid w:val="00282DDE"/>
    <w:rsid w:val="00296111"/>
    <w:rsid w:val="00297A80"/>
    <w:rsid w:val="002A4535"/>
    <w:rsid w:val="002A75A0"/>
    <w:rsid w:val="002A7BC6"/>
    <w:rsid w:val="002B3B7B"/>
    <w:rsid w:val="002B4FA7"/>
    <w:rsid w:val="002C26D7"/>
    <w:rsid w:val="002C31A1"/>
    <w:rsid w:val="002C49D9"/>
    <w:rsid w:val="002C4CEF"/>
    <w:rsid w:val="002C6EAF"/>
    <w:rsid w:val="002D0994"/>
    <w:rsid w:val="002D28E9"/>
    <w:rsid w:val="002D7186"/>
    <w:rsid w:val="002E10A5"/>
    <w:rsid w:val="002E2542"/>
    <w:rsid w:val="002E3351"/>
    <w:rsid w:val="002F2F3A"/>
    <w:rsid w:val="002F47B5"/>
    <w:rsid w:val="002F5D27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7B4"/>
    <w:rsid w:val="00336494"/>
    <w:rsid w:val="00343BF0"/>
    <w:rsid w:val="00343FF5"/>
    <w:rsid w:val="003456DD"/>
    <w:rsid w:val="00353B8F"/>
    <w:rsid w:val="00360C22"/>
    <w:rsid w:val="003624D8"/>
    <w:rsid w:val="00367850"/>
    <w:rsid w:val="00370262"/>
    <w:rsid w:val="0037260E"/>
    <w:rsid w:val="003769D9"/>
    <w:rsid w:val="003776D3"/>
    <w:rsid w:val="00381ADF"/>
    <w:rsid w:val="003821B8"/>
    <w:rsid w:val="00383186"/>
    <w:rsid w:val="00393DAD"/>
    <w:rsid w:val="003952DA"/>
    <w:rsid w:val="00397EFC"/>
    <w:rsid w:val="003A2B0F"/>
    <w:rsid w:val="003A301E"/>
    <w:rsid w:val="003A6A2D"/>
    <w:rsid w:val="003B12D8"/>
    <w:rsid w:val="003B4B36"/>
    <w:rsid w:val="003C1075"/>
    <w:rsid w:val="003C16F4"/>
    <w:rsid w:val="003C5015"/>
    <w:rsid w:val="003D0FBA"/>
    <w:rsid w:val="003E2717"/>
    <w:rsid w:val="003E4F8F"/>
    <w:rsid w:val="003F2416"/>
    <w:rsid w:val="003F3603"/>
    <w:rsid w:val="003F4FCF"/>
    <w:rsid w:val="00404BE7"/>
    <w:rsid w:val="004121FA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1D9C"/>
    <w:rsid w:val="004651C9"/>
    <w:rsid w:val="00465FC6"/>
    <w:rsid w:val="0047240A"/>
    <w:rsid w:val="00472447"/>
    <w:rsid w:val="004730C8"/>
    <w:rsid w:val="004736B4"/>
    <w:rsid w:val="0047475E"/>
    <w:rsid w:val="0048435A"/>
    <w:rsid w:val="0048553B"/>
    <w:rsid w:val="004913EF"/>
    <w:rsid w:val="004917DD"/>
    <w:rsid w:val="004955EE"/>
    <w:rsid w:val="004957F4"/>
    <w:rsid w:val="004A21FF"/>
    <w:rsid w:val="004A75BA"/>
    <w:rsid w:val="004B0A3A"/>
    <w:rsid w:val="004B28BF"/>
    <w:rsid w:val="004B2B67"/>
    <w:rsid w:val="004B2D51"/>
    <w:rsid w:val="004C069C"/>
    <w:rsid w:val="004C66C1"/>
    <w:rsid w:val="004C70CD"/>
    <w:rsid w:val="004C7125"/>
    <w:rsid w:val="004D2085"/>
    <w:rsid w:val="004D6AE5"/>
    <w:rsid w:val="004E2E29"/>
    <w:rsid w:val="004F72DA"/>
    <w:rsid w:val="004F7CDE"/>
    <w:rsid w:val="00500F79"/>
    <w:rsid w:val="005017D1"/>
    <w:rsid w:val="00501922"/>
    <w:rsid w:val="00502288"/>
    <w:rsid w:val="00505435"/>
    <w:rsid w:val="0050649D"/>
    <w:rsid w:val="005106B8"/>
    <w:rsid w:val="00514E41"/>
    <w:rsid w:val="00521735"/>
    <w:rsid w:val="0053197F"/>
    <w:rsid w:val="00532CA8"/>
    <w:rsid w:val="00532F4A"/>
    <w:rsid w:val="0053750F"/>
    <w:rsid w:val="00537F54"/>
    <w:rsid w:val="00541342"/>
    <w:rsid w:val="005439BD"/>
    <w:rsid w:val="005565CD"/>
    <w:rsid w:val="00556AA3"/>
    <w:rsid w:val="005615FB"/>
    <w:rsid w:val="00561EA5"/>
    <w:rsid w:val="00563E15"/>
    <w:rsid w:val="0056694C"/>
    <w:rsid w:val="00567AB8"/>
    <w:rsid w:val="00572453"/>
    <w:rsid w:val="0059275E"/>
    <w:rsid w:val="00593486"/>
    <w:rsid w:val="0059743E"/>
    <w:rsid w:val="005A5AFA"/>
    <w:rsid w:val="005A66B0"/>
    <w:rsid w:val="005B0BBF"/>
    <w:rsid w:val="005B1329"/>
    <w:rsid w:val="005B2935"/>
    <w:rsid w:val="005B7083"/>
    <w:rsid w:val="005C6889"/>
    <w:rsid w:val="005D52D1"/>
    <w:rsid w:val="005F0864"/>
    <w:rsid w:val="005F2445"/>
    <w:rsid w:val="005F50CA"/>
    <w:rsid w:val="005F71B6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127B"/>
    <w:rsid w:val="00633DD2"/>
    <w:rsid w:val="00636F28"/>
    <w:rsid w:val="0064535F"/>
    <w:rsid w:val="00653E8E"/>
    <w:rsid w:val="00655734"/>
    <w:rsid w:val="006615CF"/>
    <w:rsid w:val="00661C22"/>
    <w:rsid w:val="006722F9"/>
    <w:rsid w:val="00673C16"/>
    <w:rsid w:val="00676509"/>
    <w:rsid w:val="006774E2"/>
    <w:rsid w:val="00677FE3"/>
    <w:rsid w:val="00681141"/>
    <w:rsid w:val="00682D5E"/>
    <w:rsid w:val="006A5B30"/>
    <w:rsid w:val="006B1282"/>
    <w:rsid w:val="006B1623"/>
    <w:rsid w:val="006C22B2"/>
    <w:rsid w:val="006C37AF"/>
    <w:rsid w:val="006C5E9E"/>
    <w:rsid w:val="006C6EC8"/>
    <w:rsid w:val="006C77B8"/>
    <w:rsid w:val="006D0A6B"/>
    <w:rsid w:val="006D18AE"/>
    <w:rsid w:val="006D1C97"/>
    <w:rsid w:val="006D228F"/>
    <w:rsid w:val="006D495B"/>
    <w:rsid w:val="006E2329"/>
    <w:rsid w:val="006E5A65"/>
    <w:rsid w:val="006F6985"/>
    <w:rsid w:val="007028B5"/>
    <w:rsid w:val="00707075"/>
    <w:rsid w:val="00710AD0"/>
    <w:rsid w:val="0071464D"/>
    <w:rsid w:val="0072185D"/>
    <w:rsid w:val="00725AE5"/>
    <w:rsid w:val="00725F03"/>
    <w:rsid w:val="007331BC"/>
    <w:rsid w:val="007343BF"/>
    <w:rsid w:val="0074052D"/>
    <w:rsid w:val="00741E8A"/>
    <w:rsid w:val="0074386D"/>
    <w:rsid w:val="0074409C"/>
    <w:rsid w:val="0074753A"/>
    <w:rsid w:val="0075790A"/>
    <w:rsid w:val="00763031"/>
    <w:rsid w:val="00767C73"/>
    <w:rsid w:val="0077481C"/>
    <w:rsid w:val="0078554E"/>
    <w:rsid w:val="00785E16"/>
    <w:rsid w:val="00786138"/>
    <w:rsid w:val="00786A9D"/>
    <w:rsid w:val="0079023D"/>
    <w:rsid w:val="0079659C"/>
    <w:rsid w:val="0079789B"/>
    <w:rsid w:val="007A0722"/>
    <w:rsid w:val="007A112B"/>
    <w:rsid w:val="007A126C"/>
    <w:rsid w:val="007A2906"/>
    <w:rsid w:val="007A3AF8"/>
    <w:rsid w:val="007A3E39"/>
    <w:rsid w:val="007B47D4"/>
    <w:rsid w:val="007C5828"/>
    <w:rsid w:val="007D09BA"/>
    <w:rsid w:val="007D398A"/>
    <w:rsid w:val="007D6F5A"/>
    <w:rsid w:val="007E259C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375EA"/>
    <w:rsid w:val="008459BB"/>
    <w:rsid w:val="00856B73"/>
    <w:rsid w:val="008576B7"/>
    <w:rsid w:val="00866C31"/>
    <w:rsid w:val="008848E0"/>
    <w:rsid w:val="00884B37"/>
    <w:rsid w:val="00886731"/>
    <w:rsid w:val="00887852"/>
    <w:rsid w:val="00891714"/>
    <w:rsid w:val="00891CD5"/>
    <w:rsid w:val="00895F53"/>
    <w:rsid w:val="00897CB6"/>
    <w:rsid w:val="008A20DD"/>
    <w:rsid w:val="008A35A0"/>
    <w:rsid w:val="008A7B52"/>
    <w:rsid w:val="008B5EDF"/>
    <w:rsid w:val="008C2ACB"/>
    <w:rsid w:val="008C6AE6"/>
    <w:rsid w:val="008D295F"/>
    <w:rsid w:val="008D2A6F"/>
    <w:rsid w:val="008D3D27"/>
    <w:rsid w:val="008D6252"/>
    <w:rsid w:val="008E009D"/>
    <w:rsid w:val="008E4601"/>
    <w:rsid w:val="008F1AB7"/>
    <w:rsid w:val="008F21FF"/>
    <w:rsid w:val="008F3C15"/>
    <w:rsid w:val="00903CF1"/>
    <w:rsid w:val="00904DDB"/>
    <w:rsid w:val="0090653B"/>
    <w:rsid w:val="00912EC3"/>
    <w:rsid w:val="00920B4E"/>
    <w:rsid w:val="0092417B"/>
    <w:rsid w:val="00925F6A"/>
    <w:rsid w:val="00927695"/>
    <w:rsid w:val="00932E66"/>
    <w:rsid w:val="00933810"/>
    <w:rsid w:val="00936778"/>
    <w:rsid w:val="00936981"/>
    <w:rsid w:val="009539E1"/>
    <w:rsid w:val="00961E64"/>
    <w:rsid w:val="00962B7D"/>
    <w:rsid w:val="00962BEB"/>
    <w:rsid w:val="0096338B"/>
    <w:rsid w:val="00963FDB"/>
    <w:rsid w:val="00966C98"/>
    <w:rsid w:val="00970E7F"/>
    <w:rsid w:val="00976452"/>
    <w:rsid w:val="009777BA"/>
    <w:rsid w:val="0098212C"/>
    <w:rsid w:val="009917B5"/>
    <w:rsid w:val="009A231B"/>
    <w:rsid w:val="009A3002"/>
    <w:rsid w:val="009A65FC"/>
    <w:rsid w:val="009B1C14"/>
    <w:rsid w:val="009B2788"/>
    <w:rsid w:val="009C02E8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32C1A"/>
    <w:rsid w:val="00A33D50"/>
    <w:rsid w:val="00A35018"/>
    <w:rsid w:val="00A5108C"/>
    <w:rsid w:val="00A53041"/>
    <w:rsid w:val="00A6436D"/>
    <w:rsid w:val="00A80C4F"/>
    <w:rsid w:val="00A870C9"/>
    <w:rsid w:val="00A94BDF"/>
    <w:rsid w:val="00A96D8D"/>
    <w:rsid w:val="00A97862"/>
    <w:rsid w:val="00AA143B"/>
    <w:rsid w:val="00AB0D14"/>
    <w:rsid w:val="00AB2C4F"/>
    <w:rsid w:val="00AB6107"/>
    <w:rsid w:val="00AC1300"/>
    <w:rsid w:val="00AC16A7"/>
    <w:rsid w:val="00AC194A"/>
    <w:rsid w:val="00AC2531"/>
    <w:rsid w:val="00AD29BB"/>
    <w:rsid w:val="00AD3695"/>
    <w:rsid w:val="00AD55F7"/>
    <w:rsid w:val="00AD697A"/>
    <w:rsid w:val="00AF1991"/>
    <w:rsid w:val="00AF3073"/>
    <w:rsid w:val="00B0009B"/>
    <w:rsid w:val="00B0334F"/>
    <w:rsid w:val="00B14A38"/>
    <w:rsid w:val="00B17E67"/>
    <w:rsid w:val="00B2079F"/>
    <w:rsid w:val="00B2259C"/>
    <w:rsid w:val="00B230DD"/>
    <w:rsid w:val="00B3152B"/>
    <w:rsid w:val="00B319FB"/>
    <w:rsid w:val="00B34D90"/>
    <w:rsid w:val="00B35823"/>
    <w:rsid w:val="00B45166"/>
    <w:rsid w:val="00B45F61"/>
    <w:rsid w:val="00B53728"/>
    <w:rsid w:val="00B53A62"/>
    <w:rsid w:val="00B626AF"/>
    <w:rsid w:val="00B76CD1"/>
    <w:rsid w:val="00B81A2D"/>
    <w:rsid w:val="00B82B29"/>
    <w:rsid w:val="00B924B5"/>
    <w:rsid w:val="00BA07D2"/>
    <w:rsid w:val="00BB611F"/>
    <w:rsid w:val="00BB6639"/>
    <w:rsid w:val="00BB6DF1"/>
    <w:rsid w:val="00BC6125"/>
    <w:rsid w:val="00BC61AA"/>
    <w:rsid w:val="00BD1903"/>
    <w:rsid w:val="00BD3296"/>
    <w:rsid w:val="00BD598A"/>
    <w:rsid w:val="00BD6BDF"/>
    <w:rsid w:val="00BE177B"/>
    <w:rsid w:val="00BE2AF4"/>
    <w:rsid w:val="00BF1031"/>
    <w:rsid w:val="00BF262A"/>
    <w:rsid w:val="00BF547F"/>
    <w:rsid w:val="00BF5FBB"/>
    <w:rsid w:val="00C002B4"/>
    <w:rsid w:val="00C054A5"/>
    <w:rsid w:val="00C07862"/>
    <w:rsid w:val="00C1166D"/>
    <w:rsid w:val="00C16253"/>
    <w:rsid w:val="00C21D1F"/>
    <w:rsid w:val="00C239F1"/>
    <w:rsid w:val="00C34A89"/>
    <w:rsid w:val="00C34B77"/>
    <w:rsid w:val="00C36F0C"/>
    <w:rsid w:val="00C36F5A"/>
    <w:rsid w:val="00C37DBE"/>
    <w:rsid w:val="00C4059C"/>
    <w:rsid w:val="00C44F8B"/>
    <w:rsid w:val="00C475BD"/>
    <w:rsid w:val="00C505A3"/>
    <w:rsid w:val="00C51F70"/>
    <w:rsid w:val="00C52FC6"/>
    <w:rsid w:val="00C57A6A"/>
    <w:rsid w:val="00C65D2B"/>
    <w:rsid w:val="00C66BE0"/>
    <w:rsid w:val="00C67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075C"/>
    <w:rsid w:val="00CD12EE"/>
    <w:rsid w:val="00CD5F5F"/>
    <w:rsid w:val="00CE039C"/>
    <w:rsid w:val="00CE665C"/>
    <w:rsid w:val="00CE6831"/>
    <w:rsid w:val="00CF3794"/>
    <w:rsid w:val="00CF44D0"/>
    <w:rsid w:val="00CF744D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4976"/>
    <w:rsid w:val="00D352DB"/>
    <w:rsid w:val="00D36721"/>
    <w:rsid w:val="00D37ACF"/>
    <w:rsid w:val="00D4196B"/>
    <w:rsid w:val="00D42C42"/>
    <w:rsid w:val="00D42DC9"/>
    <w:rsid w:val="00D43162"/>
    <w:rsid w:val="00D44039"/>
    <w:rsid w:val="00D45068"/>
    <w:rsid w:val="00D4701F"/>
    <w:rsid w:val="00D52650"/>
    <w:rsid w:val="00D53054"/>
    <w:rsid w:val="00D63098"/>
    <w:rsid w:val="00D64FB3"/>
    <w:rsid w:val="00D661CA"/>
    <w:rsid w:val="00D667F8"/>
    <w:rsid w:val="00D731AC"/>
    <w:rsid w:val="00D768D7"/>
    <w:rsid w:val="00D77C09"/>
    <w:rsid w:val="00D8061E"/>
    <w:rsid w:val="00D826BF"/>
    <w:rsid w:val="00D8541E"/>
    <w:rsid w:val="00D86738"/>
    <w:rsid w:val="00D87A0C"/>
    <w:rsid w:val="00D93F34"/>
    <w:rsid w:val="00D94629"/>
    <w:rsid w:val="00DA0A74"/>
    <w:rsid w:val="00DA0ACD"/>
    <w:rsid w:val="00DA2D22"/>
    <w:rsid w:val="00DA5493"/>
    <w:rsid w:val="00DA60BB"/>
    <w:rsid w:val="00DA6DE0"/>
    <w:rsid w:val="00DA7292"/>
    <w:rsid w:val="00DB032D"/>
    <w:rsid w:val="00DB670C"/>
    <w:rsid w:val="00DB6CFC"/>
    <w:rsid w:val="00DB7263"/>
    <w:rsid w:val="00DB752D"/>
    <w:rsid w:val="00DC0056"/>
    <w:rsid w:val="00DC0388"/>
    <w:rsid w:val="00DC5FD7"/>
    <w:rsid w:val="00DC68B2"/>
    <w:rsid w:val="00DD51AD"/>
    <w:rsid w:val="00DE12FA"/>
    <w:rsid w:val="00DF2BED"/>
    <w:rsid w:val="00DF2E54"/>
    <w:rsid w:val="00E020E1"/>
    <w:rsid w:val="00E024DC"/>
    <w:rsid w:val="00E05238"/>
    <w:rsid w:val="00E05262"/>
    <w:rsid w:val="00E06B68"/>
    <w:rsid w:val="00E07946"/>
    <w:rsid w:val="00E14909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645C3"/>
    <w:rsid w:val="00E7613C"/>
    <w:rsid w:val="00E9020D"/>
    <w:rsid w:val="00EA36BD"/>
    <w:rsid w:val="00EC2753"/>
    <w:rsid w:val="00EC36BA"/>
    <w:rsid w:val="00ED01A2"/>
    <w:rsid w:val="00ED123C"/>
    <w:rsid w:val="00ED29AB"/>
    <w:rsid w:val="00ED3B49"/>
    <w:rsid w:val="00ED61DA"/>
    <w:rsid w:val="00EE6140"/>
    <w:rsid w:val="00EE62B6"/>
    <w:rsid w:val="00EF214F"/>
    <w:rsid w:val="00EF2462"/>
    <w:rsid w:val="00F06BC8"/>
    <w:rsid w:val="00F114E8"/>
    <w:rsid w:val="00F11DAF"/>
    <w:rsid w:val="00F1302E"/>
    <w:rsid w:val="00F155DA"/>
    <w:rsid w:val="00F262C9"/>
    <w:rsid w:val="00F27B64"/>
    <w:rsid w:val="00F449DF"/>
    <w:rsid w:val="00F468EC"/>
    <w:rsid w:val="00F4719D"/>
    <w:rsid w:val="00F5464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85740"/>
    <w:rsid w:val="00F8654D"/>
    <w:rsid w:val="00F90762"/>
    <w:rsid w:val="00F9188C"/>
    <w:rsid w:val="00F9298B"/>
    <w:rsid w:val="00F94A76"/>
    <w:rsid w:val="00F959B0"/>
    <w:rsid w:val="00F96512"/>
    <w:rsid w:val="00FA0FA1"/>
    <w:rsid w:val="00FA1936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D20"/>
    <w:rsid w:val="00FE367D"/>
    <w:rsid w:val="00FE71F9"/>
    <w:rsid w:val="00FF076F"/>
    <w:rsid w:val="00FF0A5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61D9-6307-452A-B905-107B786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2022-12-21T10:44:00Z</dcterms:created>
  <dcterms:modified xsi:type="dcterms:W3CDTF">2022-12-21T10:54:00Z</dcterms:modified>
</cp:coreProperties>
</file>